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40" w:rsidRPr="00176A40" w:rsidRDefault="00176A40" w:rsidP="00176A40">
      <w:pPr>
        <w:jc w:val="right"/>
        <w:rPr>
          <w:rFonts w:ascii="Times New Roman" w:hAnsi="Times New Roman"/>
        </w:rPr>
      </w:pPr>
      <w:r w:rsidRPr="00176A40">
        <w:rPr>
          <w:rFonts w:ascii="Times New Roman" w:hAnsi="Times New Roman"/>
        </w:rPr>
        <w:t>Приложение №</w:t>
      </w:r>
      <w:r w:rsidR="00DE52F6">
        <w:rPr>
          <w:rFonts w:ascii="Times New Roman" w:hAnsi="Times New Roman"/>
        </w:rPr>
        <w:t>7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176A40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176A40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176A40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176A40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176A40" w:rsidRPr="00176A40" w:rsidRDefault="00667970" w:rsidP="00176A40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 2 от 27</w:t>
      </w:r>
      <w:bookmarkStart w:id="0" w:name="_GoBack"/>
      <w:bookmarkEnd w:id="0"/>
      <w:r w:rsidR="00176A40" w:rsidRPr="00176A40">
        <w:rPr>
          <w:rFonts w:ascii="Times New Roman" w:hAnsi="Times New Roman"/>
          <w:sz w:val="22"/>
          <w:szCs w:val="22"/>
        </w:rPr>
        <w:t>.12.2021г</w:t>
      </w:r>
    </w:p>
    <w:p w:rsidR="00176A40" w:rsidRPr="005E6EBB" w:rsidRDefault="00176A40" w:rsidP="00176A40">
      <w:pPr>
        <w:ind w:left="6372"/>
        <w:jc w:val="right"/>
        <w:rPr>
          <w:rFonts w:ascii="Times New Roman" w:hAnsi="Times New Roman"/>
        </w:rPr>
      </w:pPr>
    </w:p>
    <w:p w:rsidR="00176A40" w:rsidRPr="005E6EBB" w:rsidRDefault="00176A40" w:rsidP="00176A40">
      <w:pPr>
        <w:ind w:left="6372"/>
        <w:rPr>
          <w:rFonts w:ascii="Times New Roman" w:hAnsi="Times New Roman"/>
        </w:rPr>
      </w:pPr>
    </w:p>
    <w:p w:rsidR="00176A40" w:rsidRPr="00176A40" w:rsidRDefault="00176A40" w:rsidP="00176A40">
      <w:pPr>
        <w:tabs>
          <w:tab w:val="left" w:pos="2535"/>
        </w:tabs>
        <w:jc w:val="center"/>
        <w:rPr>
          <w:rFonts w:ascii="Times New Roman" w:hAnsi="Times New Roman"/>
          <w:b/>
          <w:sz w:val="28"/>
          <w:szCs w:val="28"/>
        </w:rPr>
      </w:pPr>
      <w:r w:rsidRPr="00176A40">
        <w:rPr>
          <w:rFonts w:ascii="Times New Roman" w:hAnsi="Times New Roman"/>
          <w:b/>
          <w:sz w:val="28"/>
          <w:szCs w:val="28"/>
        </w:rPr>
        <w:t>Источники финансирования дефицита бюджета Усть-Изесского сельсовета на 20</w:t>
      </w:r>
      <w:r>
        <w:rPr>
          <w:rFonts w:ascii="Times New Roman" w:hAnsi="Times New Roman"/>
          <w:b/>
          <w:sz w:val="28"/>
          <w:szCs w:val="28"/>
        </w:rPr>
        <w:t>22</w:t>
      </w:r>
      <w:r w:rsidRPr="00176A4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76A40" w:rsidRPr="00176A40" w:rsidRDefault="00176A40" w:rsidP="00176A40">
      <w:pPr>
        <w:tabs>
          <w:tab w:val="left" w:pos="2535"/>
        </w:tabs>
        <w:jc w:val="center"/>
        <w:rPr>
          <w:rFonts w:ascii="Times New Roman" w:hAnsi="Times New Roman"/>
          <w:b/>
          <w:sz w:val="28"/>
          <w:szCs w:val="28"/>
        </w:rPr>
      </w:pPr>
      <w:r w:rsidRPr="00176A40">
        <w:rPr>
          <w:rFonts w:ascii="Times New Roman" w:hAnsi="Times New Roman"/>
          <w:b/>
          <w:sz w:val="28"/>
          <w:szCs w:val="28"/>
        </w:rPr>
        <w:t>и плановый период 202</w:t>
      </w:r>
      <w:r>
        <w:rPr>
          <w:rFonts w:ascii="Times New Roman" w:hAnsi="Times New Roman"/>
          <w:b/>
          <w:sz w:val="28"/>
          <w:szCs w:val="28"/>
        </w:rPr>
        <w:t>3</w:t>
      </w:r>
      <w:r w:rsidRPr="00176A40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4</w:t>
      </w:r>
      <w:r w:rsidRPr="00176A40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76A40" w:rsidRPr="005E6EBB" w:rsidRDefault="00176A40" w:rsidP="00176A40">
      <w:pPr>
        <w:rPr>
          <w:rFonts w:ascii="Times New Roman" w:hAnsi="Times New Roman"/>
        </w:rPr>
      </w:pPr>
    </w:p>
    <w:p w:rsidR="00176A40" w:rsidRPr="00AE2168" w:rsidRDefault="007A736B" w:rsidP="007A736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81"/>
        <w:gridCol w:w="3297"/>
        <w:gridCol w:w="1560"/>
        <w:gridCol w:w="1559"/>
        <w:gridCol w:w="1524"/>
      </w:tblGrid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Наименование кода группы , подгруппы, статьи,вида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60" w:type="dxa"/>
          </w:tcPr>
          <w:p w:rsidR="00176A40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24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176A40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</w:tcPr>
          <w:p w:rsidR="00176A40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  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24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01 05 00 00 00 0000 500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01 05 02 01 05 0000 510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60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01 05 00 00 00 0000 600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01 05 02 00 00 0000 600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01 05 02 00 05 0000 610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60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7057,80</w:t>
            </w:r>
          </w:p>
        </w:tc>
        <w:tc>
          <w:tcPr>
            <w:tcW w:w="1559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2696,15</w:t>
            </w:r>
          </w:p>
        </w:tc>
        <w:tc>
          <w:tcPr>
            <w:tcW w:w="1524" w:type="dxa"/>
          </w:tcPr>
          <w:p w:rsidR="00176A40" w:rsidRPr="00AE2168" w:rsidRDefault="00A97E47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2440,98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Источники финансирования дефицита Усть-Изесского сельсовета, всего</w:t>
            </w:r>
          </w:p>
        </w:tc>
        <w:tc>
          <w:tcPr>
            <w:tcW w:w="1560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76A40" w:rsidRPr="00AE2168" w:rsidRDefault="00176A40" w:rsidP="00E2489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4" w:type="dxa"/>
          </w:tcPr>
          <w:p w:rsidR="00176A40" w:rsidRPr="00AE2168" w:rsidRDefault="00176A40" w:rsidP="00E2489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176A40" w:rsidRPr="005E6EBB" w:rsidRDefault="00176A40" w:rsidP="00176A40">
      <w:pPr>
        <w:rPr>
          <w:rFonts w:ascii="Times New Roman" w:hAnsi="Times New Roman"/>
        </w:rPr>
      </w:pPr>
    </w:p>
    <w:p w:rsidR="002A0823" w:rsidRDefault="002A0823"/>
    <w:sectPr w:rsidR="002A0823" w:rsidSect="00176A40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40"/>
    <w:rsid w:val="00176A40"/>
    <w:rsid w:val="002A0823"/>
    <w:rsid w:val="00667970"/>
    <w:rsid w:val="007A736B"/>
    <w:rsid w:val="00A97E47"/>
    <w:rsid w:val="00DE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4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4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6</cp:revision>
  <dcterms:created xsi:type="dcterms:W3CDTF">2021-11-11T07:15:00Z</dcterms:created>
  <dcterms:modified xsi:type="dcterms:W3CDTF">2021-12-27T05:47:00Z</dcterms:modified>
</cp:coreProperties>
</file>